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4439" w:rsidRPr="00AD6C41" w:rsidRDefault="008F4439" w:rsidP="008F4439">
      <w:pPr>
        <w:spacing w:before="19" w:line="276" w:lineRule="auto"/>
        <w:jc w:val="center"/>
        <w:rPr>
          <w:rFonts w:ascii="Arial Narrow" w:hAnsi="Arial Narrow" w:cs="Calibri Light"/>
          <w:b/>
          <w:sz w:val="24"/>
          <w:szCs w:val="24"/>
        </w:rPr>
      </w:pPr>
      <w:r w:rsidRPr="00AD6C41">
        <w:rPr>
          <w:rFonts w:ascii="Arial Narrow" w:hAnsi="Arial Narrow" w:cs="Calibri Light"/>
          <w:b/>
          <w:sz w:val="24"/>
          <w:szCs w:val="24"/>
        </w:rPr>
        <w:t>ANEXO</w:t>
      </w:r>
      <w:r w:rsidRPr="00AD6C41">
        <w:rPr>
          <w:rFonts w:ascii="Arial Narrow" w:hAnsi="Arial Narrow" w:cs="Calibri Light"/>
          <w:b/>
          <w:spacing w:val="-1"/>
          <w:sz w:val="24"/>
          <w:szCs w:val="24"/>
        </w:rPr>
        <w:t xml:space="preserve"> </w:t>
      </w:r>
      <w:r w:rsidRPr="00AD6C41">
        <w:rPr>
          <w:rFonts w:ascii="Arial Narrow" w:hAnsi="Arial Narrow" w:cs="Calibri Light"/>
          <w:b/>
          <w:sz w:val="24"/>
          <w:szCs w:val="24"/>
        </w:rPr>
        <w:t>I</w:t>
      </w:r>
      <w:r w:rsidR="00EC0C42">
        <w:rPr>
          <w:rFonts w:ascii="Arial Narrow" w:hAnsi="Arial Narrow" w:cs="Calibri Light"/>
          <w:b/>
          <w:sz w:val="24"/>
          <w:szCs w:val="24"/>
        </w:rPr>
        <w:t>II</w:t>
      </w:r>
      <w:bookmarkStart w:id="0" w:name="_GoBack"/>
      <w:bookmarkEnd w:id="0"/>
    </w:p>
    <w:p w:rsidR="008F4439" w:rsidRPr="00AD6C41" w:rsidRDefault="008F4439" w:rsidP="008F4439">
      <w:pPr>
        <w:spacing w:before="19" w:line="276" w:lineRule="auto"/>
        <w:jc w:val="center"/>
        <w:rPr>
          <w:rFonts w:ascii="Arial Narrow" w:hAnsi="Arial Narrow" w:cs="Calibri Light"/>
          <w:b/>
          <w:spacing w:val="-3"/>
          <w:sz w:val="24"/>
          <w:szCs w:val="24"/>
        </w:rPr>
      </w:pPr>
      <w:r w:rsidRPr="00AD6C41">
        <w:rPr>
          <w:rFonts w:ascii="Arial Narrow" w:eastAsia="Tahoma" w:hAnsi="Arial Narrow" w:cs="Calibri Light"/>
          <w:b/>
          <w:bCs/>
        </w:rPr>
        <w:t>MODELO</w:t>
      </w:r>
      <w:r w:rsidRPr="00AD6C41">
        <w:rPr>
          <w:rFonts w:ascii="Arial Narrow" w:eastAsia="Tahoma" w:hAnsi="Arial Narrow" w:cs="Calibri Light"/>
          <w:b/>
          <w:bCs/>
          <w:spacing w:val="-5"/>
        </w:rPr>
        <w:t xml:space="preserve"> </w:t>
      </w:r>
      <w:r w:rsidRPr="00AD6C41">
        <w:rPr>
          <w:rFonts w:ascii="Arial Narrow" w:eastAsia="Tahoma" w:hAnsi="Arial Narrow" w:cs="Calibri Light"/>
          <w:b/>
          <w:bCs/>
        </w:rPr>
        <w:t>DE</w:t>
      </w:r>
      <w:r w:rsidRPr="00AD6C41">
        <w:rPr>
          <w:rFonts w:ascii="Arial Narrow" w:eastAsia="Tahoma" w:hAnsi="Arial Narrow" w:cs="Calibri Light"/>
          <w:b/>
          <w:bCs/>
          <w:spacing w:val="-2"/>
        </w:rPr>
        <w:t xml:space="preserve"> </w:t>
      </w:r>
      <w:r w:rsidRPr="00AD6C41">
        <w:rPr>
          <w:rFonts w:ascii="Arial Narrow" w:eastAsia="Tahoma" w:hAnsi="Arial Narrow" w:cs="Calibri Light"/>
          <w:b/>
          <w:bCs/>
        </w:rPr>
        <w:t>DECLARAÇÃO CONJUNTA</w:t>
      </w:r>
    </w:p>
    <w:p w:rsidR="008F4439" w:rsidRPr="00AD6C41" w:rsidRDefault="008F4439" w:rsidP="008F4439">
      <w:pPr>
        <w:spacing w:line="276" w:lineRule="auto"/>
        <w:ind w:right="-1"/>
        <w:jc w:val="center"/>
        <w:rPr>
          <w:rFonts w:ascii="Arial Narrow" w:hAnsi="Arial Narrow" w:cs="Calibri Light"/>
          <w:bCs/>
          <w:color w:val="000000" w:themeColor="text1"/>
          <w:sz w:val="24"/>
          <w:szCs w:val="24"/>
        </w:rPr>
      </w:pPr>
      <w:r w:rsidRPr="00AD6C41">
        <w:rPr>
          <w:rFonts w:ascii="Arial Narrow" w:hAnsi="Arial Narrow" w:cs="Calibri Light"/>
          <w:bCs/>
          <w:color w:val="000000" w:themeColor="text1"/>
          <w:sz w:val="24"/>
          <w:szCs w:val="24"/>
        </w:rPr>
        <w:t>CHAMAMENTO PÚBLICO Nº 0</w:t>
      </w:r>
      <w:r w:rsidR="00EC0C42">
        <w:rPr>
          <w:rFonts w:ascii="Arial Narrow" w:hAnsi="Arial Narrow" w:cs="Calibri Light"/>
          <w:bCs/>
          <w:color w:val="000000" w:themeColor="text1"/>
          <w:sz w:val="24"/>
          <w:szCs w:val="24"/>
        </w:rPr>
        <w:t>3</w:t>
      </w:r>
      <w:r w:rsidRPr="00AD6C41">
        <w:rPr>
          <w:rFonts w:ascii="Arial Narrow" w:hAnsi="Arial Narrow" w:cs="Calibri Light"/>
          <w:bCs/>
          <w:color w:val="000000" w:themeColor="text1"/>
          <w:sz w:val="24"/>
          <w:szCs w:val="24"/>
        </w:rPr>
        <w:t>/2026</w:t>
      </w:r>
    </w:p>
    <w:p w:rsidR="008F4439" w:rsidRPr="00AD6C41" w:rsidRDefault="008F4439" w:rsidP="008F4439">
      <w:pPr>
        <w:spacing w:line="276" w:lineRule="auto"/>
        <w:ind w:right="-1"/>
        <w:jc w:val="center"/>
        <w:rPr>
          <w:rFonts w:ascii="Arial Narrow" w:hAnsi="Arial Narrow" w:cs="Calibri Light"/>
          <w:bCs/>
          <w:color w:val="000000" w:themeColor="text1"/>
          <w:sz w:val="24"/>
          <w:szCs w:val="24"/>
        </w:rPr>
      </w:pPr>
      <w:r w:rsidRPr="00AD6C41">
        <w:rPr>
          <w:rFonts w:ascii="Arial Narrow" w:hAnsi="Arial Narrow" w:cs="Calibri Light"/>
          <w:bCs/>
          <w:color w:val="000000" w:themeColor="text1"/>
          <w:sz w:val="24"/>
          <w:szCs w:val="24"/>
        </w:rPr>
        <w:t>INEXIGIBILIDADE Nº 0</w:t>
      </w:r>
      <w:r w:rsidR="00EC0C42">
        <w:rPr>
          <w:rFonts w:ascii="Arial Narrow" w:hAnsi="Arial Narrow" w:cs="Calibri Light"/>
          <w:bCs/>
          <w:color w:val="000000" w:themeColor="text1"/>
          <w:sz w:val="24"/>
          <w:szCs w:val="24"/>
        </w:rPr>
        <w:t>3</w:t>
      </w:r>
      <w:r w:rsidR="00023DB6">
        <w:rPr>
          <w:rFonts w:ascii="Arial Narrow" w:hAnsi="Arial Narrow" w:cs="Calibri Light"/>
          <w:bCs/>
          <w:color w:val="000000" w:themeColor="text1"/>
          <w:sz w:val="24"/>
          <w:szCs w:val="24"/>
        </w:rPr>
        <w:t>/</w:t>
      </w:r>
      <w:r w:rsidRPr="00AD6C41">
        <w:rPr>
          <w:rFonts w:ascii="Arial Narrow" w:hAnsi="Arial Narrow" w:cs="Calibri Light"/>
          <w:bCs/>
          <w:color w:val="000000" w:themeColor="text1"/>
          <w:sz w:val="24"/>
          <w:szCs w:val="24"/>
        </w:rPr>
        <w:t>2026</w:t>
      </w:r>
    </w:p>
    <w:p w:rsidR="008F4439" w:rsidRPr="00AD6C41" w:rsidRDefault="008F4439" w:rsidP="008F4439">
      <w:pPr>
        <w:spacing w:line="276" w:lineRule="auto"/>
        <w:ind w:right="-1"/>
        <w:jc w:val="center"/>
        <w:rPr>
          <w:rFonts w:ascii="Arial Narrow" w:hAnsi="Arial Narrow" w:cs="Calibri Light"/>
          <w:bCs/>
          <w:color w:val="000000" w:themeColor="text1"/>
          <w:sz w:val="24"/>
          <w:szCs w:val="24"/>
        </w:rPr>
      </w:pPr>
      <w:r w:rsidRPr="00AD6C41">
        <w:rPr>
          <w:rFonts w:ascii="Arial Narrow" w:hAnsi="Arial Narrow" w:cs="Calibri Light"/>
          <w:bCs/>
          <w:color w:val="000000" w:themeColor="text1"/>
          <w:sz w:val="24"/>
          <w:szCs w:val="24"/>
        </w:rPr>
        <w:t xml:space="preserve">PROCESSO ADMINISTRATIVO Nº </w:t>
      </w:r>
      <w:r w:rsidR="00023DB6">
        <w:rPr>
          <w:rFonts w:ascii="Arial Narrow" w:hAnsi="Arial Narrow" w:cs="Calibri Light"/>
          <w:bCs/>
          <w:color w:val="000000" w:themeColor="text1"/>
          <w:sz w:val="24"/>
          <w:szCs w:val="24"/>
        </w:rPr>
        <w:t>4</w:t>
      </w:r>
      <w:r w:rsidR="00EC0C42">
        <w:rPr>
          <w:rFonts w:ascii="Arial Narrow" w:hAnsi="Arial Narrow" w:cs="Calibri Light"/>
          <w:bCs/>
          <w:color w:val="000000" w:themeColor="text1"/>
          <w:sz w:val="24"/>
          <w:szCs w:val="24"/>
        </w:rPr>
        <w:t>4</w:t>
      </w:r>
      <w:r w:rsidRPr="00AD6C41">
        <w:rPr>
          <w:rFonts w:ascii="Arial Narrow" w:hAnsi="Arial Narrow" w:cs="Calibri Light"/>
          <w:bCs/>
          <w:color w:val="000000" w:themeColor="text1"/>
          <w:sz w:val="24"/>
          <w:szCs w:val="24"/>
        </w:rPr>
        <w:t>/2026</w:t>
      </w:r>
    </w:p>
    <w:p w:rsidR="008F4439" w:rsidRPr="00AD6C41" w:rsidRDefault="008F4439" w:rsidP="008F4439">
      <w:pPr>
        <w:pStyle w:val="Ttulo1"/>
        <w:spacing w:before="54" w:line="276" w:lineRule="auto"/>
        <w:ind w:left="0" w:right="-1"/>
        <w:jc w:val="center"/>
        <w:rPr>
          <w:rFonts w:ascii="Arial Narrow" w:hAnsi="Arial Narrow" w:cs="Calibri Light"/>
          <w:color w:val="000000" w:themeColor="text1"/>
          <w:sz w:val="24"/>
          <w:szCs w:val="24"/>
        </w:rPr>
      </w:pPr>
    </w:p>
    <w:p w:rsidR="008F4439" w:rsidRPr="00AD6C41" w:rsidRDefault="008F4439" w:rsidP="008F4439">
      <w:pPr>
        <w:pStyle w:val="SemEspaamento"/>
        <w:contextualSpacing/>
        <w:jc w:val="both"/>
        <w:rPr>
          <w:rFonts w:ascii="Arial Narrow" w:hAnsi="Arial Narrow" w:cs="Calibri Light"/>
          <w:color w:val="000000" w:themeColor="text1"/>
        </w:rPr>
      </w:pPr>
      <w:r w:rsidRPr="00AD6C41">
        <w:rPr>
          <w:rFonts w:ascii="Arial Narrow" w:hAnsi="Arial Narrow" w:cs="Calibri Light"/>
        </w:rPr>
        <w:t xml:space="preserve">A empresa ..............................., estabelecida na (endereço completo, telefone e endereço eletrônico, se houver), inscrita no CNPJ sob nº ......................., neste ato representada por </w:t>
      </w:r>
      <w:r w:rsidRPr="00AD6C41">
        <w:rPr>
          <w:rFonts w:ascii="Arial Narrow" w:hAnsi="Arial Narrow" w:cs="Calibri Light"/>
          <w:color w:val="000000" w:themeColor="text1"/>
        </w:rPr>
        <w:t>............................., RG.................., CPF.................., vem por meio desta, na qualidade de Proponente do Pregão Eletrônico em epígrafe, instaurado pelo CISOP, que:</w:t>
      </w:r>
    </w:p>
    <w:p w:rsidR="008F4439" w:rsidRPr="00AD6C41" w:rsidRDefault="008F4439" w:rsidP="008F4439">
      <w:pPr>
        <w:pStyle w:val="PargrafodaLista"/>
        <w:tabs>
          <w:tab w:val="left" w:pos="962"/>
        </w:tabs>
        <w:ind w:left="0"/>
        <w:rPr>
          <w:rFonts w:ascii="Arial Narrow" w:hAnsi="Arial Narrow" w:cs="Calibri Light"/>
          <w:sz w:val="24"/>
          <w:szCs w:val="24"/>
        </w:rPr>
      </w:pPr>
    </w:p>
    <w:p w:rsidR="00EC0C42" w:rsidRPr="00EC0C42" w:rsidRDefault="00EC0C42" w:rsidP="00EC0C42">
      <w:pPr>
        <w:spacing w:before="100" w:beforeAutospacing="1" w:afterAutospacing="1" w:line="276" w:lineRule="auto"/>
        <w:ind w:left="851" w:right="-1"/>
        <w:jc w:val="both"/>
        <w:rPr>
          <w:rFonts w:ascii="Arial Narrow" w:hAnsi="Arial Narrow" w:cs="Calibri Light"/>
          <w:sz w:val="24"/>
          <w:szCs w:val="24"/>
        </w:rPr>
      </w:pPr>
      <w:r>
        <w:rPr>
          <w:rFonts w:ascii="Arial Narrow" w:hAnsi="Arial Narrow" w:cs="Calibri Light"/>
          <w:sz w:val="24"/>
          <w:szCs w:val="24"/>
        </w:rPr>
        <w:t xml:space="preserve">a. </w:t>
      </w:r>
      <w:r w:rsidRPr="00EC0C42">
        <w:rPr>
          <w:rFonts w:ascii="Arial Narrow" w:hAnsi="Arial Narrow" w:cs="Calibri Light"/>
          <w:sz w:val="24"/>
          <w:szCs w:val="24"/>
        </w:rPr>
        <w:t xml:space="preserve">Não mantém em seu quadro de pessoal, menores de 18 (dezoito) anos em horário noturno de trabalho, ou em serviços perigosos ou insalubres, não mantendo ainda, em qualquer trabalho, menores de 16 (dezesseis) anos, salvo na condição de aprendiz, a partir de 14 (quatorze) anos; </w:t>
      </w:r>
    </w:p>
    <w:p w:rsidR="00EC0C42" w:rsidRPr="00EC0C42" w:rsidRDefault="00EC0C42" w:rsidP="00EC0C42">
      <w:pPr>
        <w:spacing w:before="100" w:beforeAutospacing="1" w:afterAutospacing="1" w:line="276" w:lineRule="auto"/>
        <w:ind w:left="851" w:right="-1"/>
        <w:jc w:val="both"/>
        <w:rPr>
          <w:rFonts w:ascii="Arial Narrow" w:hAnsi="Arial Narrow" w:cs="Calibri Light"/>
          <w:sz w:val="24"/>
          <w:szCs w:val="24"/>
        </w:rPr>
      </w:pPr>
      <w:r w:rsidRPr="00EC0C42">
        <w:rPr>
          <w:rFonts w:ascii="Arial Narrow" w:hAnsi="Arial Narrow" w:cs="Calibri Light"/>
          <w:sz w:val="24"/>
          <w:szCs w:val="24"/>
        </w:rPr>
        <w:t xml:space="preserve">b. Nenhum dos sócios da proponente é funcionário ou dirigente do CISOP; </w:t>
      </w:r>
    </w:p>
    <w:p w:rsidR="00EC0C42" w:rsidRPr="00EC0C42" w:rsidRDefault="00EC0C42" w:rsidP="00EC0C42">
      <w:pPr>
        <w:spacing w:before="100" w:beforeAutospacing="1" w:afterAutospacing="1" w:line="276" w:lineRule="auto"/>
        <w:ind w:left="851" w:right="-1"/>
        <w:jc w:val="both"/>
        <w:rPr>
          <w:rFonts w:ascii="Arial Narrow" w:hAnsi="Arial Narrow" w:cs="Calibri Light"/>
          <w:sz w:val="24"/>
          <w:szCs w:val="24"/>
        </w:rPr>
      </w:pPr>
      <w:r w:rsidRPr="00EC0C42">
        <w:rPr>
          <w:rFonts w:ascii="Arial Narrow" w:hAnsi="Arial Narrow" w:cs="Calibri Light"/>
          <w:sz w:val="24"/>
          <w:szCs w:val="24"/>
        </w:rPr>
        <w:t xml:space="preserve">c. Não está suspensa temporariamente de participar em licitação ou impedida de contratar com a Administração, por prazo não superior a 2 (dois) anos; </w:t>
      </w:r>
    </w:p>
    <w:p w:rsidR="00EC0C42" w:rsidRPr="00EC0C42" w:rsidRDefault="00EC0C42" w:rsidP="00EC0C42">
      <w:pPr>
        <w:spacing w:before="100" w:beforeAutospacing="1" w:afterAutospacing="1" w:line="276" w:lineRule="auto"/>
        <w:ind w:left="851" w:right="-1"/>
        <w:jc w:val="both"/>
        <w:rPr>
          <w:rFonts w:ascii="Arial Narrow" w:hAnsi="Arial Narrow" w:cs="Calibri Light"/>
          <w:sz w:val="24"/>
          <w:szCs w:val="24"/>
        </w:rPr>
      </w:pPr>
      <w:r w:rsidRPr="00EC0C42">
        <w:rPr>
          <w:rFonts w:ascii="Arial Narrow" w:hAnsi="Arial Narrow" w:cs="Calibri Light"/>
          <w:sz w:val="24"/>
          <w:szCs w:val="24"/>
        </w:rPr>
        <w:t xml:space="preserve">d. Não foi declarada inidônea para licitar ou contratar com a Administração Pública, em qualquer de suas esferas; </w:t>
      </w:r>
    </w:p>
    <w:p w:rsidR="00EC0C42" w:rsidRPr="00EC0C42" w:rsidRDefault="00EC0C42" w:rsidP="00EC0C42">
      <w:pPr>
        <w:spacing w:before="100" w:beforeAutospacing="1" w:afterAutospacing="1" w:line="276" w:lineRule="auto"/>
        <w:ind w:left="851" w:right="-1"/>
        <w:jc w:val="both"/>
        <w:rPr>
          <w:rFonts w:ascii="Arial Narrow" w:hAnsi="Arial Narrow" w:cs="Calibri Light"/>
          <w:sz w:val="24"/>
          <w:szCs w:val="24"/>
        </w:rPr>
      </w:pPr>
      <w:r w:rsidRPr="00EC0C42">
        <w:rPr>
          <w:rFonts w:ascii="Arial Narrow" w:hAnsi="Arial Narrow" w:cs="Calibri Light"/>
          <w:sz w:val="24"/>
          <w:szCs w:val="24"/>
        </w:rPr>
        <w:t xml:space="preserve">e. Cumpriu plenamente os requisitos de habilitação, conforme exigidos pelo edital em referência; </w:t>
      </w:r>
    </w:p>
    <w:p w:rsidR="00EC0C42" w:rsidRPr="00EC0C42" w:rsidRDefault="00EC0C42" w:rsidP="00EC0C42">
      <w:pPr>
        <w:spacing w:before="100" w:beforeAutospacing="1" w:afterAutospacing="1" w:line="276" w:lineRule="auto"/>
        <w:ind w:left="851" w:right="-1"/>
        <w:jc w:val="both"/>
        <w:rPr>
          <w:rFonts w:ascii="Arial Narrow" w:hAnsi="Arial Narrow" w:cs="Calibri Light"/>
          <w:sz w:val="24"/>
          <w:szCs w:val="24"/>
        </w:rPr>
      </w:pPr>
      <w:r w:rsidRPr="00EC0C42">
        <w:rPr>
          <w:rFonts w:ascii="Arial Narrow" w:hAnsi="Arial Narrow" w:cs="Calibri Light"/>
          <w:sz w:val="24"/>
          <w:szCs w:val="24"/>
        </w:rPr>
        <w:t xml:space="preserve">f. Até a presente data inexistem fatos impeditivos para sua habilitação no presente processo e que está ciente da obrigatoriedade de declarar ocorrências posteriores. </w:t>
      </w:r>
    </w:p>
    <w:p w:rsidR="00EC0C42" w:rsidRDefault="00EC0C42" w:rsidP="00EC0C42">
      <w:pPr>
        <w:spacing w:before="100" w:beforeAutospacing="1" w:afterAutospacing="1" w:line="276" w:lineRule="auto"/>
        <w:ind w:left="851" w:right="-1"/>
        <w:jc w:val="both"/>
        <w:rPr>
          <w:rFonts w:ascii="Arial Narrow" w:hAnsi="Arial Narrow" w:cs="Calibri Light"/>
          <w:sz w:val="24"/>
          <w:szCs w:val="24"/>
        </w:rPr>
      </w:pPr>
      <w:r w:rsidRPr="00EC0C42">
        <w:rPr>
          <w:rFonts w:ascii="Arial Narrow" w:hAnsi="Arial Narrow" w:cs="Calibri Light"/>
          <w:sz w:val="24"/>
          <w:szCs w:val="24"/>
        </w:rPr>
        <w:t xml:space="preserve">g. Declara o cumprimento das exigências legais relativas à reserva de cargos para pessoas com deficiência e reabilitados da Previdência Social, bem como que a proposta econômica apresentada contempla a integralidade dos custos necessários ao atendimento dos direitos trabalhistas assegurados na Constituição Federal, na legislação trabalhista, nas normas infralegais, nas convenções coletivas de trabalho e nos termos de ajustamento de conduta vigentes. </w:t>
      </w:r>
    </w:p>
    <w:p w:rsidR="00EC0C42" w:rsidRPr="00EC0C42" w:rsidRDefault="00EC0C42" w:rsidP="00EC0C42">
      <w:pPr>
        <w:spacing w:before="100" w:beforeAutospacing="1" w:afterAutospacing="1" w:line="276" w:lineRule="auto"/>
        <w:ind w:left="851" w:right="-1"/>
        <w:jc w:val="both"/>
        <w:rPr>
          <w:rFonts w:ascii="Arial Narrow" w:hAnsi="Arial Narrow" w:cs="Calibri Light"/>
          <w:sz w:val="24"/>
          <w:szCs w:val="24"/>
        </w:rPr>
      </w:pPr>
    </w:p>
    <w:p w:rsidR="008F4439" w:rsidRPr="00AD6C41" w:rsidRDefault="008F4439" w:rsidP="008F4439">
      <w:pPr>
        <w:spacing w:before="100" w:beforeAutospacing="1" w:afterAutospacing="1" w:line="276" w:lineRule="auto"/>
        <w:ind w:right="-1"/>
        <w:jc w:val="both"/>
        <w:rPr>
          <w:rFonts w:ascii="Arial Narrow" w:eastAsia="Times New Roman" w:hAnsi="Arial Narrow" w:cs="Calibri Light"/>
          <w:sz w:val="24"/>
          <w:szCs w:val="24"/>
        </w:rPr>
      </w:pPr>
      <w:r w:rsidRPr="00AD6C41">
        <w:rPr>
          <w:rFonts w:ascii="Arial Narrow" w:eastAsia="Times New Roman" w:hAnsi="Arial Narrow" w:cs="Calibri Light"/>
          <w:sz w:val="24"/>
          <w:szCs w:val="24"/>
        </w:rPr>
        <w:t>Por</w:t>
      </w:r>
      <w:r w:rsidRPr="00AD6C41">
        <w:rPr>
          <w:rFonts w:ascii="Arial Narrow" w:eastAsia="Times New Roman" w:hAnsi="Arial Narrow" w:cs="Calibri Light"/>
          <w:spacing w:val="-2"/>
          <w:sz w:val="24"/>
          <w:szCs w:val="24"/>
        </w:rPr>
        <w:t xml:space="preserve"> </w:t>
      </w:r>
      <w:r w:rsidRPr="00AD6C41">
        <w:rPr>
          <w:rFonts w:ascii="Arial Narrow" w:eastAsia="Times New Roman" w:hAnsi="Arial Narrow" w:cs="Calibri Light"/>
          <w:sz w:val="24"/>
          <w:szCs w:val="24"/>
        </w:rPr>
        <w:t>ser</w:t>
      </w:r>
      <w:r w:rsidRPr="00AD6C41">
        <w:rPr>
          <w:rFonts w:ascii="Arial Narrow" w:eastAsia="Times New Roman" w:hAnsi="Arial Narrow" w:cs="Calibri Light"/>
          <w:spacing w:val="-1"/>
          <w:sz w:val="24"/>
          <w:szCs w:val="24"/>
        </w:rPr>
        <w:t xml:space="preserve"> </w:t>
      </w:r>
      <w:r w:rsidRPr="00AD6C41">
        <w:rPr>
          <w:rFonts w:ascii="Arial Narrow" w:eastAsia="Times New Roman" w:hAnsi="Arial Narrow" w:cs="Calibri Light"/>
          <w:sz w:val="24"/>
          <w:szCs w:val="24"/>
        </w:rPr>
        <w:t>expressão</w:t>
      </w:r>
      <w:r w:rsidRPr="00AD6C41">
        <w:rPr>
          <w:rFonts w:ascii="Arial Narrow" w:eastAsia="Times New Roman" w:hAnsi="Arial Narrow" w:cs="Calibri Light"/>
          <w:spacing w:val="-1"/>
          <w:sz w:val="24"/>
          <w:szCs w:val="24"/>
        </w:rPr>
        <w:t xml:space="preserve"> </w:t>
      </w:r>
      <w:r w:rsidRPr="00AD6C41">
        <w:rPr>
          <w:rFonts w:ascii="Arial Narrow" w:eastAsia="Times New Roman" w:hAnsi="Arial Narrow" w:cs="Calibri Light"/>
          <w:sz w:val="24"/>
          <w:szCs w:val="24"/>
        </w:rPr>
        <w:t>da</w:t>
      </w:r>
      <w:r w:rsidRPr="00AD6C41">
        <w:rPr>
          <w:rFonts w:ascii="Arial Narrow" w:eastAsia="Times New Roman" w:hAnsi="Arial Narrow" w:cs="Calibri Light"/>
          <w:spacing w:val="-1"/>
          <w:sz w:val="24"/>
          <w:szCs w:val="24"/>
        </w:rPr>
        <w:t xml:space="preserve"> </w:t>
      </w:r>
      <w:r w:rsidRPr="00AD6C41">
        <w:rPr>
          <w:rFonts w:ascii="Arial Narrow" w:eastAsia="Times New Roman" w:hAnsi="Arial Narrow" w:cs="Calibri Light"/>
          <w:sz w:val="24"/>
          <w:szCs w:val="24"/>
        </w:rPr>
        <w:t>verdade,</w:t>
      </w:r>
      <w:r w:rsidRPr="00AD6C41">
        <w:rPr>
          <w:rFonts w:ascii="Arial Narrow" w:eastAsia="Times New Roman" w:hAnsi="Arial Narrow" w:cs="Calibri Light"/>
          <w:spacing w:val="-1"/>
          <w:sz w:val="24"/>
          <w:szCs w:val="24"/>
        </w:rPr>
        <w:t xml:space="preserve"> </w:t>
      </w:r>
      <w:r w:rsidRPr="00AD6C41">
        <w:rPr>
          <w:rFonts w:ascii="Arial Narrow" w:eastAsia="Times New Roman" w:hAnsi="Arial Narrow" w:cs="Calibri Light"/>
          <w:sz w:val="24"/>
          <w:szCs w:val="24"/>
        </w:rPr>
        <w:t>firmamos</w:t>
      </w:r>
      <w:r w:rsidRPr="00AD6C41">
        <w:rPr>
          <w:rFonts w:ascii="Arial Narrow" w:eastAsia="Times New Roman" w:hAnsi="Arial Narrow" w:cs="Calibri Light"/>
          <w:spacing w:val="-1"/>
          <w:sz w:val="24"/>
          <w:szCs w:val="24"/>
        </w:rPr>
        <w:t xml:space="preserve"> </w:t>
      </w:r>
      <w:r w:rsidRPr="00AD6C41">
        <w:rPr>
          <w:rFonts w:ascii="Arial Narrow" w:eastAsia="Times New Roman" w:hAnsi="Arial Narrow" w:cs="Calibri Light"/>
          <w:sz w:val="24"/>
          <w:szCs w:val="24"/>
        </w:rPr>
        <w:t>a</w:t>
      </w:r>
      <w:r w:rsidRPr="00AD6C41">
        <w:rPr>
          <w:rFonts w:ascii="Arial Narrow" w:eastAsia="Times New Roman" w:hAnsi="Arial Narrow" w:cs="Calibri Light"/>
          <w:spacing w:val="-1"/>
          <w:sz w:val="24"/>
          <w:szCs w:val="24"/>
        </w:rPr>
        <w:t xml:space="preserve"> </w:t>
      </w:r>
      <w:r w:rsidRPr="00AD6C41">
        <w:rPr>
          <w:rFonts w:ascii="Arial Narrow" w:eastAsia="Times New Roman" w:hAnsi="Arial Narrow" w:cs="Calibri Light"/>
          <w:sz w:val="24"/>
          <w:szCs w:val="24"/>
        </w:rPr>
        <w:t>presente.</w:t>
      </w:r>
    </w:p>
    <w:p w:rsidR="008F4439" w:rsidRPr="00AD6C41" w:rsidRDefault="008F4439" w:rsidP="008F4439">
      <w:pPr>
        <w:tabs>
          <w:tab w:val="left" w:pos="1878"/>
          <w:tab w:val="left" w:pos="3429"/>
          <w:tab w:val="left" w:pos="5082"/>
          <w:tab w:val="left" w:pos="6396"/>
        </w:tabs>
        <w:spacing w:afterAutospacing="1" w:line="276" w:lineRule="auto"/>
        <w:ind w:right="-1"/>
        <w:jc w:val="both"/>
        <w:rPr>
          <w:rFonts w:ascii="Arial Narrow" w:eastAsia="Times New Roman" w:hAnsi="Arial Narrow" w:cs="Calibri Light"/>
          <w:sz w:val="24"/>
          <w:szCs w:val="24"/>
        </w:rPr>
      </w:pPr>
      <w:r w:rsidRPr="00AD6C41">
        <w:rPr>
          <w:rFonts w:ascii="Arial Narrow" w:eastAsia="Times New Roman" w:hAnsi="Arial Narrow" w:cs="Calibri Light"/>
          <w:sz w:val="24"/>
          <w:szCs w:val="24"/>
          <w:u w:val="single"/>
        </w:rPr>
        <w:t xml:space="preserve"> </w:t>
      </w:r>
      <w:r w:rsidRPr="00AD6C41">
        <w:rPr>
          <w:rFonts w:ascii="Arial Narrow" w:eastAsia="Times New Roman" w:hAnsi="Arial Narrow" w:cs="Calibri Light"/>
          <w:sz w:val="24"/>
          <w:szCs w:val="24"/>
          <w:u w:val="single"/>
        </w:rPr>
        <w:tab/>
      </w:r>
      <w:r w:rsidRPr="00AD6C41">
        <w:rPr>
          <w:rFonts w:ascii="Arial Narrow" w:eastAsia="Times New Roman" w:hAnsi="Arial Narrow" w:cs="Calibri Light"/>
          <w:sz w:val="24"/>
          <w:szCs w:val="24"/>
        </w:rPr>
        <w:t>, em</w:t>
      </w:r>
      <w:r w:rsidRPr="00AD6C41">
        <w:rPr>
          <w:rFonts w:ascii="Arial Narrow" w:eastAsia="Times New Roman" w:hAnsi="Arial Narrow" w:cs="Calibri Light"/>
          <w:sz w:val="24"/>
          <w:szCs w:val="24"/>
          <w:u w:val="single"/>
        </w:rPr>
        <w:tab/>
      </w:r>
      <w:r w:rsidRPr="00AD6C41">
        <w:rPr>
          <w:rFonts w:ascii="Arial Narrow" w:eastAsia="Times New Roman" w:hAnsi="Arial Narrow" w:cs="Calibri Light"/>
          <w:sz w:val="24"/>
          <w:szCs w:val="24"/>
        </w:rPr>
        <w:t>de</w:t>
      </w:r>
      <w:r w:rsidRPr="00AD6C41">
        <w:rPr>
          <w:rFonts w:ascii="Arial Narrow" w:eastAsia="Times New Roman" w:hAnsi="Arial Narrow" w:cs="Calibri Light"/>
          <w:sz w:val="24"/>
          <w:szCs w:val="24"/>
          <w:u w:val="single"/>
        </w:rPr>
        <w:tab/>
      </w:r>
      <w:r w:rsidRPr="00AD6C41">
        <w:rPr>
          <w:rFonts w:ascii="Arial Narrow" w:eastAsia="Times New Roman" w:hAnsi="Arial Narrow" w:cs="Calibri Light"/>
          <w:sz w:val="24"/>
          <w:szCs w:val="24"/>
        </w:rPr>
        <w:t>de</w:t>
      </w:r>
      <w:r w:rsidRPr="00AD6C41">
        <w:rPr>
          <w:rFonts w:ascii="Arial Narrow" w:eastAsia="Times New Roman" w:hAnsi="Arial Narrow" w:cs="Calibri Light"/>
          <w:spacing w:val="-2"/>
          <w:sz w:val="24"/>
          <w:szCs w:val="24"/>
        </w:rPr>
        <w:t xml:space="preserve"> </w:t>
      </w:r>
      <w:r w:rsidRPr="00AD6C41">
        <w:rPr>
          <w:rFonts w:ascii="Arial Narrow" w:eastAsia="Times New Roman" w:hAnsi="Arial Narrow" w:cs="Calibri Light"/>
          <w:sz w:val="24"/>
          <w:szCs w:val="24"/>
        </w:rPr>
        <w:t>2026.</w:t>
      </w:r>
      <w:r w:rsidRPr="00AD6C41">
        <w:rPr>
          <w:rFonts w:ascii="Arial Narrow" w:eastAsia="Times New Roman" w:hAnsi="Arial Narrow" w:cs="Calibri Light"/>
          <w:sz w:val="24"/>
          <w:szCs w:val="24"/>
        </w:rPr>
        <w:tab/>
      </w:r>
    </w:p>
    <w:p w:rsidR="00F62E2D" w:rsidRPr="008F4439" w:rsidRDefault="008F4439" w:rsidP="008F4439">
      <w:pPr>
        <w:spacing w:before="100" w:beforeAutospacing="1" w:afterAutospacing="1" w:line="276" w:lineRule="auto"/>
        <w:ind w:right="-1"/>
        <w:jc w:val="center"/>
        <w:rPr>
          <w:rFonts w:ascii="Arial Narrow" w:hAnsi="Arial Narrow" w:cs="Calibri Light"/>
          <w:w w:val="95"/>
          <w:sz w:val="24"/>
          <w:szCs w:val="24"/>
          <w:u w:color="000000"/>
        </w:rPr>
      </w:pPr>
      <w:r w:rsidRPr="00AD6C41">
        <w:rPr>
          <w:rFonts w:ascii="Arial Narrow" w:eastAsia="Times New Roman" w:hAnsi="Arial Narrow" w:cs="Calibri Light"/>
          <w:sz w:val="24"/>
          <w:szCs w:val="24"/>
        </w:rPr>
        <w:t>(</w:t>
      </w:r>
      <w:r w:rsidRPr="00AD6C41">
        <w:rPr>
          <w:rFonts w:ascii="Arial Narrow" w:hAnsi="Arial Narrow" w:cs="Calibri Light"/>
          <w:w w:val="95"/>
          <w:sz w:val="24"/>
          <w:szCs w:val="24"/>
          <w:u w:color="000000"/>
        </w:rPr>
        <w:t>Nome e assinatura do Representante Legal da Empresa Proponente apontado</w:t>
      </w:r>
      <w:r w:rsidRPr="00AD6C41">
        <w:rPr>
          <w:rFonts w:ascii="Arial Narrow" w:hAnsi="Arial Narrow" w:cs="Calibri Light"/>
          <w:spacing w:val="-3"/>
          <w:w w:val="95"/>
          <w:sz w:val="24"/>
          <w:szCs w:val="24"/>
          <w:u w:color="000000"/>
        </w:rPr>
        <w:t xml:space="preserve"> </w:t>
      </w:r>
      <w:r w:rsidRPr="00AD6C41">
        <w:rPr>
          <w:rFonts w:ascii="Arial Narrow" w:hAnsi="Arial Narrow" w:cs="Calibri Light"/>
          <w:w w:val="95"/>
          <w:sz w:val="24"/>
          <w:szCs w:val="24"/>
          <w:u w:color="000000"/>
        </w:rPr>
        <w:t>no</w:t>
      </w:r>
      <w:r w:rsidRPr="00AD6C41">
        <w:rPr>
          <w:rFonts w:ascii="Arial Narrow" w:hAnsi="Arial Narrow" w:cs="Calibri Light"/>
          <w:spacing w:val="-2"/>
          <w:w w:val="95"/>
          <w:sz w:val="24"/>
          <w:szCs w:val="24"/>
          <w:u w:color="000000"/>
        </w:rPr>
        <w:t xml:space="preserve"> </w:t>
      </w:r>
      <w:r w:rsidRPr="00AD6C41">
        <w:rPr>
          <w:rFonts w:ascii="Arial Narrow" w:hAnsi="Arial Narrow" w:cs="Calibri Light"/>
          <w:w w:val="95"/>
          <w:sz w:val="24"/>
          <w:szCs w:val="24"/>
          <w:u w:color="000000"/>
        </w:rPr>
        <w:t>contrato</w:t>
      </w:r>
      <w:r w:rsidRPr="00AD6C41">
        <w:rPr>
          <w:rFonts w:ascii="Arial Narrow" w:hAnsi="Arial Narrow" w:cs="Calibri Light"/>
          <w:spacing w:val="-1"/>
          <w:w w:val="95"/>
          <w:sz w:val="24"/>
          <w:szCs w:val="24"/>
          <w:u w:color="000000"/>
        </w:rPr>
        <w:t xml:space="preserve"> </w:t>
      </w:r>
      <w:r w:rsidRPr="00AD6C41">
        <w:rPr>
          <w:rFonts w:ascii="Arial Narrow" w:hAnsi="Arial Narrow" w:cs="Calibri Light"/>
          <w:w w:val="95"/>
          <w:sz w:val="24"/>
          <w:szCs w:val="24"/>
          <w:u w:color="000000"/>
        </w:rPr>
        <w:t>social</w:t>
      </w:r>
      <w:r w:rsidRPr="00AD6C41">
        <w:rPr>
          <w:rFonts w:ascii="Arial Narrow" w:hAnsi="Arial Narrow" w:cs="Calibri Light"/>
          <w:spacing w:val="-1"/>
          <w:w w:val="95"/>
          <w:sz w:val="24"/>
          <w:szCs w:val="24"/>
          <w:u w:color="000000"/>
        </w:rPr>
        <w:t xml:space="preserve"> </w:t>
      </w:r>
      <w:r w:rsidRPr="00AD6C41">
        <w:rPr>
          <w:rFonts w:ascii="Arial Narrow" w:hAnsi="Arial Narrow" w:cs="Calibri Light"/>
          <w:w w:val="95"/>
          <w:sz w:val="24"/>
          <w:szCs w:val="24"/>
          <w:u w:color="000000"/>
        </w:rPr>
        <w:t>ou</w:t>
      </w:r>
      <w:r w:rsidRPr="00AD6C41">
        <w:rPr>
          <w:rFonts w:ascii="Arial Narrow" w:hAnsi="Arial Narrow" w:cs="Calibri Light"/>
          <w:spacing w:val="-2"/>
          <w:w w:val="95"/>
          <w:sz w:val="24"/>
          <w:szCs w:val="24"/>
          <w:u w:color="000000"/>
        </w:rPr>
        <w:t xml:space="preserve"> </w:t>
      </w:r>
      <w:r w:rsidRPr="00AD6C41">
        <w:rPr>
          <w:rFonts w:ascii="Arial Narrow" w:hAnsi="Arial Narrow" w:cs="Calibri Light"/>
          <w:w w:val="95"/>
          <w:sz w:val="24"/>
          <w:szCs w:val="24"/>
          <w:u w:color="000000"/>
        </w:rPr>
        <w:t>procuração</w:t>
      </w:r>
      <w:r w:rsidRPr="00AD6C41">
        <w:rPr>
          <w:rFonts w:ascii="Arial Narrow" w:hAnsi="Arial Narrow" w:cs="Calibri Light"/>
          <w:spacing w:val="-2"/>
          <w:w w:val="95"/>
          <w:sz w:val="24"/>
          <w:szCs w:val="24"/>
          <w:u w:color="000000"/>
        </w:rPr>
        <w:t xml:space="preserve"> </w:t>
      </w:r>
      <w:r w:rsidRPr="00AD6C41">
        <w:rPr>
          <w:rFonts w:ascii="Arial Narrow" w:hAnsi="Arial Narrow" w:cs="Calibri Light"/>
          <w:w w:val="95"/>
          <w:sz w:val="24"/>
          <w:szCs w:val="24"/>
          <w:u w:color="000000"/>
        </w:rPr>
        <w:t>com poderes</w:t>
      </w:r>
      <w:r w:rsidRPr="00AD6C41">
        <w:rPr>
          <w:rFonts w:ascii="Arial Narrow" w:hAnsi="Arial Narrow" w:cs="Calibri Light"/>
          <w:spacing w:val="-2"/>
          <w:w w:val="95"/>
          <w:sz w:val="24"/>
          <w:szCs w:val="24"/>
          <w:u w:color="000000"/>
        </w:rPr>
        <w:t xml:space="preserve"> </w:t>
      </w:r>
      <w:r w:rsidRPr="00AD6C41">
        <w:rPr>
          <w:rFonts w:ascii="Arial Narrow" w:hAnsi="Arial Narrow" w:cs="Calibri Light"/>
          <w:w w:val="95"/>
          <w:sz w:val="24"/>
          <w:szCs w:val="24"/>
          <w:u w:color="000000"/>
        </w:rPr>
        <w:t>específicos)</w:t>
      </w:r>
    </w:p>
    <w:sectPr w:rsidR="00F62E2D" w:rsidRPr="008F443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E2D" w:rsidRDefault="00F62E2D" w:rsidP="00F62E2D">
      <w:r>
        <w:separator/>
      </w:r>
    </w:p>
  </w:endnote>
  <w:endnote w:type="continuationSeparator" w:id="0">
    <w:p w:rsidR="00F62E2D" w:rsidRDefault="00F62E2D" w:rsidP="00F6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E2D" w:rsidRDefault="00F62E2D" w:rsidP="00F62E2D">
      <w:r>
        <w:separator/>
      </w:r>
    </w:p>
  </w:footnote>
  <w:footnote w:type="continuationSeparator" w:id="0">
    <w:p w:rsidR="00F62E2D" w:rsidRDefault="00F62E2D" w:rsidP="00F62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E2D" w:rsidRPr="00A0364D" w:rsidRDefault="00A0364D" w:rsidP="00F62E2D">
    <w:pPr>
      <w:pStyle w:val="Cabealho"/>
      <w:jc w:val="center"/>
      <w:rPr>
        <w:rFonts w:ascii="Arial Narrow" w:hAnsi="Arial Narrow"/>
        <w:color w:val="FF0000"/>
        <w:sz w:val="40"/>
        <w:szCs w:val="40"/>
        <w:lang w:val="pt-BR"/>
      </w:rPr>
    </w:pPr>
    <w:r w:rsidRPr="00A0364D">
      <w:rPr>
        <w:rFonts w:ascii="Arial Narrow" w:hAnsi="Arial Narrow"/>
        <w:color w:val="FF0000"/>
        <w:sz w:val="40"/>
        <w:szCs w:val="40"/>
        <w:lang w:val="pt-BR"/>
      </w:rPr>
      <w:t>INSERIR TIMBRE DA EMPRESA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A2117"/>
    <w:multiLevelType w:val="multilevel"/>
    <w:tmpl w:val="FD600B64"/>
    <w:lvl w:ilvl="0">
      <w:start w:val="12"/>
      <w:numFmt w:val="decimal"/>
      <w:lvlText w:val="%1"/>
      <w:lvlJc w:val="left"/>
      <w:pPr>
        <w:ind w:left="683" w:hanging="552"/>
      </w:pPr>
      <w:rPr>
        <w:rFonts w:hint="default"/>
        <w:lang w:val="pt-PT" w:eastAsia="en-US" w:bidi="ar-SA"/>
      </w:rPr>
    </w:lvl>
    <w:lvl w:ilvl="1">
      <w:start w:val="1"/>
      <w:numFmt w:val="decimal"/>
      <w:lvlText w:val="%1.%2."/>
      <w:lvlJc w:val="left"/>
      <w:pPr>
        <w:ind w:left="683" w:hanging="552"/>
      </w:pPr>
      <w:rPr>
        <w:rFonts w:ascii="Arial Narrow" w:eastAsia="Calibri" w:hAnsi="Arial Narrow" w:cs="Calibri Light" w:hint="default"/>
        <w:b/>
        <w:bCs/>
        <w:spacing w:val="-2"/>
        <w:w w:val="100"/>
        <w:sz w:val="24"/>
        <w:szCs w:val="24"/>
        <w:lang w:val="pt-PT" w:eastAsia="en-US" w:bidi="ar-SA"/>
      </w:rPr>
    </w:lvl>
    <w:lvl w:ilvl="2">
      <w:start w:val="1"/>
      <w:numFmt w:val="decimal"/>
      <w:lvlText w:val="%1.%2.%3."/>
      <w:lvlJc w:val="left"/>
      <w:pPr>
        <w:ind w:left="969" w:hanging="773"/>
      </w:pPr>
      <w:rPr>
        <w:rFonts w:ascii="Arial Narrow" w:eastAsia="Calibri" w:hAnsi="Arial Narrow" w:cs="Calibri Light" w:hint="default"/>
        <w:b/>
        <w:bCs/>
        <w:spacing w:val="-2"/>
        <w:w w:val="100"/>
        <w:sz w:val="24"/>
        <w:szCs w:val="24"/>
        <w:lang w:val="pt-PT" w:eastAsia="en-US" w:bidi="ar-SA"/>
      </w:rPr>
    </w:lvl>
    <w:lvl w:ilvl="3">
      <w:numFmt w:val="bullet"/>
      <w:lvlText w:val="•"/>
      <w:lvlJc w:val="left"/>
      <w:pPr>
        <w:ind w:left="3139" w:hanging="773"/>
      </w:pPr>
      <w:rPr>
        <w:rFonts w:hint="default"/>
        <w:lang w:val="pt-PT" w:eastAsia="en-US" w:bidi="ar-SA"/>
      </w:rPr>
    </w:lvl>
    <w:lvl w:ilvl="4">
      <w:numFmt w:val="bullet"/>
      <w:lvlText w:val="•"/>
      <w:lvlJc w:val="left"/>
      <w:pPr>
        <w:ind w:left="4228" w:hanging="773"/>
      </w:pPr>
      <w:rPr>
        <w:rFonts w:hint="default"/>
        <w:lang w:val="pt-PT" w:eastAsia="en-US" w:bidi="ar-SA"/>
      </w:rPr>
    </w:lvl>
    <w:lvl w:ilvl="5">
      <w:numFmt w:val="bullet"/>
      <w:lvlText w:val="•"/>
      <w:lvlJc w:val="left"/>
      <w:pPr>
        <w:ind w:left="5318" w:hanging="773"/>
      </w:pPr>
      <w:rPr>
        <w:rFonts w:hint="default"/>
        <w:lang w:val="pt-PT" w:eastAsia="en-US" w:bidi="ar-SA"/>
      </w:rPr>
    </w:lvl>
    <w:lvl w:ilvl="6">
      <w:numFmt w:val="bullet"/>
      <w:lvlText w:val="•"/>
      <w:lvlJc w:val="left"/>
      <w:pPr>
        <w:ind w:left="6408" w:hanging="773"/>
      </w:pPr>
      <w:rPr>
        <w:rFonts w:hint="default"/>
        <w:lang w:val="pt-PT" w:eastAsia="en-US" w:bidi="ar-SA"/>
      </w:rPr>
    </w:lvl>
    <w:lvl w:ilvl="7">
      <w:numFmt w:val="bullet"/>
      <w:lvlText w:val="•"/>
      <w:lvlJc w:val="left"/>
      <w:pPr>
        <w:ind w:left="7497" w:hanging="773"/>
      </w:pPr>
      <w:rPr>
        <w:rFonts w:hint="default"/>
        <w:lang w:val="pt-PT" w:eastAsia="en-US" w:bidi="ar-SA"/>
      </w:rPr>
    </w:lvl>
    <w:lvl w:ilvl="8">
      <w:numFmt w:val="bullet"/>
      <w:lvlText w:val="•"/>
      <w:lvlJc w:val="left"/>
      <w:pPr>
        <w:ind w:left="8587" w:hanging="773"/>
      </w:pPr>
      <w:rPr>
        <w:rFonts w:hint="default"/>
        <w:lang w:val="pt-PT" w:eastAsia="en-US" w:bidi="ar-SA"/>
      </w:rPr>
    </w:lvl>
  </w:abstractNum>
  <w:abstractNum w:abstractNumId="1" w15:restartNumberingAfterBreak="0">
    <w:nsid w:val="1DC0797F"/>
    <w:multiLevelType w:val="multilevel"/>
    <w:tmpl w:val="724AFB8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5075E8"/>
    <w:multiLevelType w:val="hybridMultilevel"/>
    <w:tmpl w:val="B08095D8"/>
    <w:lvl w:ilvl="0" w:tplc="29727148">
      <w:start w:val="1"/>
      <w:numFmt w:val="lowerLetter"/>
      <w:lvlText w:val="%1)"/>
      <w:lvlJc w:val="left"/>
      <w:pPr>
        <w:ind w:left="720" w:hanging="360"/>
      </w:pPr>
      <w:rPr>
        <w:b/>
      </w:rPr>
    </w:lvl>
    <w:lvl w:ilvl="1" w:tplc="D130CE68">
      <w:start w:val="1"/>
      <w:numFmt w:val="decimal"/>
      <w:lvlText w:val="(%2)"/>
      <w:lvlJc w:val="left"/>
      <w:pPr>
        <w:ind w:left="1500" w:hanging="4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6533D2E"/>
    <w:multiLevelType w:val="hybridMultilevel"/>
    <w:tmpl w:val="7A5484A2"/>
    <w:lvl w:ilvl="0" w:tplc="04160017">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65418B"/>
    <w:multiLevelType w:val="multilevel"/>
    <w:tmpl w:val="F1862CC8"/>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CB40312"/>
    <w:multiLevelType w:val="hybridMultilevel"/>
    <w:tmpl w:val="106683E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37C2F55"/>
    <w:multiLevelType w:val="hybridMultilevel"/>
    <w:tmpl w:val="A650C5E8"/>
    <w:lvl w:ilvl="0" w:tplc="04160017">
      <w:start w:val="1"/>
      <w:numFmt w:val="lowerLetter"/>
      <w:lvlText w:val="%1)"/>
      <w:lvlJc w:val="left"/>
      <w:pPr>
        <w:ind w:left="2340" w:hanging="360"/>
      </w:pPr>
    </w:lvl>
    <w:lvl w:ilvl="1" w:tplc="04160019" w:tentative="1">
      <w:start w:val="1"/>
      <w:numFmt w:val="lowerLetter"/>
      <w:lvlText w:val="%2."/>
      <w:lvlJc w:val="left"/>
      <w:pPr>
        <w:ind w:left="3060" w:hanging="360"/>
      </w:pPr>
    </w:lvl>
    <w:lvl w:ilvl="2" w:tplc="E482F492">
      <w:start w:val="1"/>
      <w:numFmt w:val="lowerLetter"/>
      <w:lvlText w:val="%3)"/>
      <w:lvlJc w:val="left"/>
      <w:pPr>
        <w:ind w:left="3780" w:hanging="180"/>
      </w:pPr>
      <w:rPr>
        <w:b/>
      </w:rPr>
    </w:lvl>
    <w:lvl w:ilvl="3" w:tplc="0416000F" w:tentative="1">
      <w:start w:val="1"/>
      <w:numFmt w:val="decimal"/>
      <w:lvlText w:val="%4."/>
      <w:lvlJc w:val="left"/>
      <w:pPr>
        <w:ind w:left="4500" w:hanging="360"/>
      </w:pPr>
    </w:lvl>
    <w:lvl w:ilvl="4" w:tplc="04160019" w:tentative="1">
      <w:start w:val="1"/>
      <w:numFmt w:val="lowerLetter"/>
      <w:lvlText w:val="%5."/>
      <w:lvlJc w:val="left"/>
      <w:pPr>
        <w:ind w:left="5220" w:hanging="360"/>
      </w:pPr>
    </w:lvl>
    <w:lvl w:ilvl="5" w:tplc="0416001B" w:tentative="1">
      <w:start w:val="1"/>
      <w:numFmt w:val="lowerRoman"/>
      <w:lvlText w:val="%6."/>
      <w:lvlJc w:val="right"/>
      <w:pPr>
        <w:ind w:left="5940" w:hanging="180"/>
      </w:pPr>
    </w:lvl>
    <w:lvl w:ilvl="6" w:tplc="0416000F" w:tentative="1">
      <w:start w:val="1"/>
      <w:numFmt w:val="decimal"/>
      <w:lvlText w:val="%7."/>
      <w:lvlJc w:val="left"/>
      <w:pPr>
        <w:ind w:left="6660" w:hanging="360"/>
      </w:pPr>
    </w:lvl>
    <w:lvl w:ilvl="7" w:tplc="04160019" w:tentative="1">
      <w:start w:val="1"/>
      <w:numFmt w:val="lowerLetter"/>
      <w:lvlText w:val="%8."/>
      <w:lvlJc w:val="left"/>
      <w:pPr>
        <w:ind w:left="7380" w:hanging="360"/>
      </w:pPr>
    </w:lvl>
    <w:lvl w:ilvl="8" w:tplc="0416001B" w:tentative="1">
      <w:start w:val="1"/>
      <w:numFmt w:val="lowerRoman"/>
      <w:lvlText w:val="%9."/>
      <w:lvlJc w:val="right"/>
      <w:pPr>
        <w:ind w:left="8100" w:hanging="180"/>
      </w:pPr>
    </w:lvl>
  </w:abstractNum>
  <w:abstractNum w:abstractNumId="7" w15:restartNumberingAfterBreak="0">
    <w:nsid w:val="4ED34D5F"/>
    <w:multiLevelType w:val="hybridMultilevel"/>
    <w:tmpl w:val="DB24B51C"/>
    <w:lvl w:ilvl="0" w:tplc="873ECEB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9B2431D"/>
    <w:multiLevelType w:val="hybridMultilevel"/>
    <w:tmpl w:val="F42E4094"/>
    <w:lvl w:ilvl="0" w:tplc="04160017">
      <w:start w:val="1"/>
      <w:numFmt w:val="lowerLetter"/>
      <w:lvlText w:val="%1)"/>
      <w:lvlJc w:val="left"/>
      <w:pPr>
        <w:ind w:left="1329" w:hanging="360"/>
      </w:pPr>
    </w:lvl>
    <w:lvl w:ilvl="1" w:tplc="04160019" w:tentative="1">
      <w:start w:val="1"/>
      <w:numFmt w:val="lowerLetter"/>
      <w:lvlText w:val="%2."/>
      <w:lvlJc w:val="left"/>
      <w:pPr>
        <w:ind w:left="2049" w:hanging="360"/>
      </w:pPr>
    </w:lvl>
    <w:lvl w:ilvl="2" w:tplc="0416001B">
      <w:start w:val="1"/>
      <w:numFmt w:val="lowerRoman"/>
      <w:lvlText w:val="%3."/>
      <w:lvlJc w:val="right"/>
      <w:pPr>
        <w:ind w:left="2769" w:hanging="180"/>
      </w:pPr>
    </w:lvl>
    <w:lvl w:ilvl="3" w:tplc="0416000F" w:tentative="1">
      <w:start w:val="1"/>
      <w:numFmt w:val="decimal"/>
      <w:lvlText w:val="%4."/>
      <w:lvlJc w:val="left"/>
      <w:pPr>
        <w:ind w:left="3489" w:hanging="360"/>
      </w:pPr>
    </w:lvl>
    <w:lvl w:ilvl="4" w:tplc="04160019" w:tentative="1">
      <w:start w:val="1"/>
      <w:numFmt w:val="lowerLetter"/>
      <w:lvlText w:val="%5."/>
      <w:lvlJc w:val="left"/>
      <w:pPr>
        <w:ind w:left="4209" w:hanging="360"/>
      </w:pPr>
    </w:lvl>
    <w:lvl w:ilvl="5" w:tplc="0416001B" w:tentative="1">
      <w:start w:val="1"/>
      <w:numFmt w:val="lowerRoman"/>
      <w:lvlText w:val="%6."/>
      <w:lvlJc w:val="right"/>
      <w:pPr>
        <w:ind w:left="4929" w:hanging="180"/>
      </w:pPr>
    </w:lvl>
    <w:lvl w:ilvl="6" w:tplc="0416000F" w:tentative="1">
      <w:start w:val="1"/>
      <w:numFmt w:val="decimal"/>
      <w:lvlText w:val="%7."/>
      <w:lvlJc w:val="left"/>
      <w:pPr>
        <w:ind w:left="5649" w:hanging="360"/>
      </w:pPr>
    </w:lvl>
    <w:lvl w:ilvl="7" w:tplc="04160019" w:tentative="1">
      <w:start w:val="1"/>
      <w:numFmt w:val="lowerLetter"/>
      <w:lvlText w:val="%8."/>
      <w:lvlJc w:val="left"/>
      <w:pPr>
        <w:ind w:left="6369" w:hanging="360"/>
      </w:pPr>
    </w:lvl>
    <w:lvl w:ilvl="8" w:tplc="0416001B" w:tentative="1">
      <w:start w:val="1"/>
      <w:numFmt w:val="lowerRoman"/>
      <w:lvlText w:val="%9."/>
      <w:lvlJc w:val="right"/>
      <w:pPr>
        <w:ind w:left="7089" w:hanging="180"/>
      </w:pPr>
    </w:lvl>
  </w:abstractNum>
  <w:abstractNum w:abstractNumId="9" w15:restartNumberingAfterBreak="0">
    <w:nsid w:val="5FE657E2"/>
    <w:multiLevelType w:val="multilevel"/>
    <w:tmpl w:val="E4869680"/>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sz w:val="24"/>
        <w:szCs w:val="24"/>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640D1F76"/>
    <w:multiLevelType w:val="hybridMultilevel"/>
    <w:tmpl w:val="5DF635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7">
      <w:start w:val="1"/>
      <w:numFmt w:val="lowerLetter"/>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A8472D"/>
    <w:multiLevelType w:val="hybridMultilevel"/>
    <w:tmpl w:val="2AC4EC12"/>
    <w:lvl w:ilvl="0" w:tplc="A9161A8A">
      <w:start w:val="1"/>
      <w:numFmt w:val="decimal"/>
      <w:lvlText w:val="%1."/>
      <w:lvlJc w:val="left"/>
      <w:pPr>
        <w:ind w:left="720" w:hanging="360"/>
      </w:pPr>
      <w:rPr>
        <w:rFonts w:hint="default"/>
        <w:b/>
        <w:bCs/>
        <w:spacing w:val="-1"/>
        <w:w w:val="100"/>
        <w:lang w:val="pt-PT" w:eastAsia="en-US" w:bidi="ar-SA"/>
      </w:rPr>
    </w:lvl>
    <w:lvl w:ilvl="1" w:tplc="ECAC16CC">
      <w:start w:val="1"/>
      <w:numFmt w:val="lowerRoman"/>
      <w:lvlText w:val="%2."/>
      <w:lvlJc w:val="righ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11"/>
  </w:num>
  <w:num w:numId="5">
    <w:abstractNumId w:val="8"/>
  </w:num>
  <w:num w:numId="6">
    <w:abstractNumId w:val="4"/>
  </w:num>
  <w:num w:numId="7">
    <w:abstractNumId w:val="9"/>
  </w:num>
  <w:num w:numId="8">
    <w:abstractNumId w:val="1"/>
  </w:num>
  <w:num w:numId="9">
    <w:abstractNumId w:val="10"/>
  </w:num>
  <w:num w:numId="10">
    <w:abstractNumId w:val="6"/>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D"/>
    <w:rsid w:val="00023DB6"/>
    <w:rsid w:val="008F4439"/>
    <w:rsid w:val="00931B18"/>
    <w:rsid w:val="00A0364D"/>
    <w:rsid w:val="00EC0C42"/>
    <w:rsid w:val="00F62E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1B6B1"/>
  <w15:chartTrackingRefBased/>
  <w15:docId w15:val="{8145DB6B-5AC6-477E-86BC-0DE3C6F26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2E2D"/>
    <w:pPr>
      <w:widowControl w:val="0"/>
      <w:autoSpaceDE w:val="0"/>
      <w:autoSpaceDN w:val="0"/>
      <w:spacing w:after="0" w:line="240" w:lineRule="auto"/>
    </w:pPr>
    <w:rPr>
      <w:rFonts w:ascii="Calibri" w:eastAsia="Calibri" w:hAnsi="Calibri" w:cs="Calibri"/>
      <w:lang w:val="pt-PT"/>
    </w:rPr>
  </w:style>
  <w:style w:type="paragraph" w:styleId="Ttulo1">
    <w:name w:val="heading 1"/>
    <w:aliases w:val="SubTítulo 1"/>
    <w:basedOn w:val="Normal"/>
    <w:link w:val="Ttulo1Char"/>
    <w:uiPriority w:val="1"/>
    <w:qFormat/>
    <w:rsid w:val="008F4439"/>
    <w:pPr>
      <w:ind w:left="400"/>
      <w:outlineLvl w:val="0"/>
    </w:pPr>
    <w:rPr>
      <w:b/>
      <w:bCs/>
      <w:sz w:val="23"/>
      <w:szCs w:val="2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Normal com bullets"/>
    <w:basedOn w:val="Normal"/>
    <w:link w:val="PargrafodaListaChar"/>
    <w:uiPriority w:val="1"/>
    <w:qFormat/>
    <w:rsid w:val="00F62E2D"/>
    <w:pPr>
      <w:ind w:left="683"/>
      <w:jc w:val="both"/>
    </w:pPr>
  </w:style>
  <w:style w:type="character" w:customStyle="1" w:styleId="RecuodecorpodetextoChar">
    <w:name w:val="Recuo de corpo de texto Char"/>
    <w:basedOn w:val="Fontepargpadro"/>
    <w:link w:val="Recuodecorpodetexto"/>
    <w:qFormat/>
    <w:rsid w:val="00F62E2D"/>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F62E2D"/>
    <w:pPr>
      <w:widowControl/>
      <w:suppressAutoHyphens/>
      <w:autoSpaceDE/>
      <w:autoSpaceDN/>
      <w:spacing w:after="120"/>
      <w:ind w:left="283"/>
      <w:textAlignment w:val="baseline"/>
    </w:pPr>
    <w:rPr>
      <w:rFonts w:ascii="Times New Roman" w:eastAsia="Times New Roman" w:hAnsi="Times New Roman" w:cs="Times New Roman"/>
      <w:sz w:val="20"/>
      <w:szCs w:val="20"/>
      <w:lang w:val="pt-BR"/>
    </w:rPr>
  </w:style>
  <w:style w:type="character" w:customStyle="1" w:styleId="RecuodecorpodetextoChar1">
    <w:name w:val="Recuo de corpo de texto Char1"/>
    <w:basedOn w:val="Fontepargpadro"/>
    <w:uiPriority w:val="99"/>
    <w:semiHidden/>
    <w:rsid w:val="00F62E2D"/>
    <w:rPr>
      <w:rFonts w:ascii="Calibri" w:eastAsia="Calibri" w:hAnsi="Calibri" w:cs="Calibri"/>
      <w:lang w:val="pt-PT"/>
    </w:rPr>
  </w:style>
  <w:style w:type="paragraph" w:styleId="NormalWeb">
    <w:name w:val="Normal (Web)"/>
    <w:basedOn w:val="Normal"/>
    <w:uiPriority w:val="99"/>
    <w:qFormat/>
    <w:rsid w:val="00F62E2D"/>
    <w:pPr>
      <w:widowControl/>
      <w:suppressAutoHyphens/>
      <w:overflowPunct w:val="0"/>
      <w:autoSpaceDE/>
      <w:autoSpaceDN/>
      <w:spacing w:beforeAutospacing="1" w:afterAutospacing="1"/>
    </w:pPr>
    <w:rPr>
      <w:rFonts w:ascii="Arial Unicode MS" w:eastAsia="Arial Unicode MS" w:hAnsi="Arial Unicode MS" w:cs="Arial Unicode MS"/>
      <w:sz w:val="24"/>
      <w:szCs w:val="24"/>
      <w:lang w:val="pt-BR" w:eastAsia="pt-BR"/>
    </w:rPr>
  </w:style>
  <w:style w:type="character" w:customStyle="1" w:styleId="PargrafodaListaChar">
    <w:name w:val="Parágrafo da Lista Char"/>
    <w:aliases w:val="List I Paragraph Char,Normal com bullets Char"/>
    <w:link w:val="PargrafodaLista"/>
    <w:uiPriority w:val="34"/>
    <w:locked/>
    <w:rsid w:val="00F62E2D"/>
    <w:rPr>
      <w:rFonts w:ascii="Calibri" w:eastAsia="Calibri" w:hAnsi="Calibri" w:cs="Calibri"/>
      <w:lang w:val="pt-PT"/>
    </w:rPr>
  </w:style>
  <w:style w:type="paragraph" w:styleId="Cabealho">
    <w:name w:val="header"/>
    <w:basedOn w:val="Normal"/>
    <w:link w:val="CabealhoChar"/>
    <w:uiPriority w:val="99"/>
    <w:unhideWhenUsed/>
    <w:rsid w:val="00F62E2D"/>
    <w:pPr>
      <w:tabs>
        <w:tab w:val="center" w:pos="4252"/>
        <w:tab w:val="right" w:pos="8504"/>
      </w:tabs>
    </w:pPr>
  </w:style>
  <w:style w:type="character" w:customStyle="1" w:styleId="CabealhoChar">
    <w:name w:val="Cabeçalho Char"/>
    <w:basedOn w:val="Fontepargpadro"/>
    <w:link w:val="Cabealho"/>
    <w:uiPriority w:val="99"/>
    <w:rsid w:val="00F62E2D"/>
    <w:rPr>
      <w:rFonts w:ascii="Calibri" w:eastAsia="Calibri" w:hAnsi="Calibri" w:cs="Calibri"/>
      <w:lang w:val="pt-PT"/>
    </w:rPr>
  </w:style>
  <w:style w:type="paragraph" w:styleId="Rodap">
    <w:name w:val="footer"/>
    <w:basedOn w:val="Normal"/>
    <w:link w:val="RodapChar"/>
    <w:uiPriority w:val="99"/>
    <w:unhideWhenUsed/>
    <w:rsid w:val="00F62E2D"/>
    <w:pPr>
      <w:tabs>
        <w:tab w:val="center" w:pos="4252"/>
        <w:tab w:val="right" w:pos="8504"/>
      </w:tabs>
    </w:pPr>
  </w:style>
  <w:style w:type="character" w:customStyle="1" w:styleId="RodapChar">
    <w:name w:val="Rodapé Char"/>
    <w:basedOn w:val="Fontepargpadro"/>
    <w:link w:val="Rodap"/>
    <w:uiPriority w:val="99"/>
    <w:rsid w:val="00F62E2D"/>
    <w:rPr>
      <w:rFonts w:ascii="Calibri" w:eastAsia="Calibri" w:hAnsi="Calibri" w:cs="Calibri"/>
      <w:lang w:val="pt-PT"/>
    </w:rPr>
  </w:style>
  <w:style w:type="character" w:customStyle="1" w:styleId="Ttulo1Char">
    <w:name w:val="Título 1 Char"/>
    <w:aliases w:val="SubTítulo 1 Char"/>
    <w:basedOn w:val="Fontepargpadro"/>
    <w:link w:val="Ttulo1"/>
    <w:uiPriority w:val="1"/>
    <w:qFormat/>
    <w:rsid w:val="008F4439"/>
    <w:rPr>
      <w:rFonts w:ascii="Calibri" w:eastAsia="Calibri" w:hAnsi="Calibri" w:cs="Calibri"/>
      <w:b/>
      <w:bCs/>
      <w:sz w:val="23"/>
      <w:szCs w:val="23"/>
      <w:lang w:val="pt-PT"/>
    </w:rPr>
  </w:style>
  <w:style w:type="paragraph" w:styleId="SemEspaamento">
    <w:name w:val="No Spacing"/>
    <w:link w:val="SemEspaamentoChar"/>
    <w:uiPriority w:val="1"/>
    <w:qFormat/>
    <w:rsid w:val="008F4439"/>
    <w:pPr>
      <w:suppressAutoHyphens/>
      <w:spacing w:after="0" w:line="240" w:lineRule="auto"/>
    </w:pPr>
    <w:rPr>
      <w:rFonts w:ascii="Times New Roman" w:eastAsia="Times New Roman" w:hAnsi="Times New Roman" w:cs="Times New Roman"/>
      <w:sz w:val="24"/>
      <w:szCs w:val="24"/>
      <w:lang w:eastAsia="pt-BR"/>
    </w:rPr>
  </w:style>
  <w:style w:type="character" w:customStyle="1" w:styleId="SemEspaamentoChar">
    <w:name w:val="Sem Espaçamento Char"/>
    <w:link w:val="SemEspaamento"/>
    <w:uiPriority w:val="1"/>
    <w:rsid w:val="008F4439"/>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321</Words>
  <Characters>1739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Cassieli Seghatti Gomes</dc:creator>
  <cp:keywords/>
  <dc:description/>
  <cp:lastModifiedBy>Andressa da Luz Franco</cp:lastModifiedBy>
  <cp:revision>6</cp:revision>
  <dcterms:created xsi:type="dcterms:W3CDTF">2026-05-22T19:32:00Z</dcterms:created>
  <dcterms:modified xsi:type="dcterms:W3CDTF">2026-07-09T15:00:00Z</dcterms:modified>
</cp:coreProperties>
</file>